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92BE" w14:textId="77777777" w:rsidR="00BF2557" w:rsidRDefault="00BF2557" w:rsidP="000708E2">
      <w:pPr>
        <w:pStyle w:val="5"/>
        <w:ind w:right="-471"/>
        <w:rPr>
          <w:b w:val="0"/>
          <w:szCs w:val="40"/>
        </w:rPr>
      </w:pPr>
    </w:p>
    <w:p w14:paraId="79BF68FF" w14:textId="77777777" w:rsidR="008111C2" w:rsidRPr="008111C2" w:rsidRDefault="008111C2" w:rsidP="000708E2">
      <w:pPr>
        <w:pStyle w:val="5"/>
        <w:ind w:right="-471"/>
        <w:rPr>
          <w:b w:val="0"/>
          <w:szCs w:val="40"/>
        </w:rPr>
      </w:pPr>
      <w:r w:rsidRPr="008111C2">
        <w:rPr>
          <w:b w:val="0"/>
          <w:szCs w:val="40"/>
        </w:rPr>
        <w:t>Проект</w:t>
      </w:r>
    </w:p>
    <w:p w14:paraId="3F2C0702" w14:textId="77777777" w:rsidR="00516ECE" w:rsidRPr="00DF129B" w:rsidRDefault="00516ECE" w:rsidP="00516ECE">
      <w:pPr>
        <w:pStyle w:val="5"/>
        <w:ind w:right="-471"/>
        <w:rPr>
          <w:i/>
          <w:szCs w:val="40"/>
        </w:rPr>
      </w:pPr>
      <w:r w:rsidRPr="00DF129B">
        <w:rPr>
          <w:szCs w:val="40"/>
        </w:rPr>
        <w:t>ДУМА НИЖНЕВАРТОВСКОГО РАЙОНА</w:t>
      </w:r>
    </w:p>
    <w:p w14:paraId="1715A1AF" w14:textId="77777777" w:rsidR="00516ECE" w:rsidRPr="00DF129B" w:rsidRDefault="00516ECE" w:rsidP="00516ECE">
      <w:pPr>
        <w:jc w:val="center"/>
        <w:rPr>
          <w:b/>
          <w:sz w:val="24"/>
          <w:szCs w:val="24"/>
        </w:rPr>
      </w:pPr>
      <w:r w:rsidRPr="00DF129B">
        <w:rPr>
          <w:b/>
          <w:sz w:val="24"/>
          <w:szCs w:val="24"/>
        </w:rPr>
        <w:t>Ханты-Мансийского автономного округа - Югры</w:t>
      </w:r>
    </w:p>
    <w:p w14:paraId="33E874C4" w14:textId="77777777" w:rsidR="00516ECE" w:rsidRPr="00DF129B" w:rsidRDefault="00516ECE" w:rsidP="00516ECE">
      <w:pPr>
        <w:ind w:right="-469"/>
        <w:jc w:val="center"/>
        <w:rPr>
          <w:b/>
          <w:sz w:val="28"/>
          <w:szCs w:val="28"/>
        </w:rPr>
      </w:pPr>
    </w:p>
    <w:p w14:paraId="77D453E6" w14:textId="77777777" w:rsidR="00516ECE" w:rsidRPr="00DF129B" w:rsidRDefault="00516ECE" w:rsidP="00516ECE">
      <w:pPr>
        <w:ind w:right="-469"/>
        <w:jc w:val="center"/>
        <w:rPr>
          <w:b/>
          <w:bCs/>
          <w:sz w:val="40"/>
          <w:szCs w:val="40"/>
        </w:rPr>
      </w:pPr>
      <w:r w:rsidRPr="00DF129B">
        <w:rPr>
          <w:b/>
          <w:bCs/>
          <w:sz w:val="40"/>
          <w:szCs w:val="40"/>
        </w:rPr>
        <w:t>РЕШЕНИЕ</w:t>
      </w:r>
    </w:p>
    <w:p w14:paraId="27A39073" w14:textId="77777777" w:rsidR="00516ECE" w:rsidRPr="00DF129B" w:rsidRDefault="00516ECE" w:rsidP="00516ECE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516ECE" w:rsidRPr="00DF129B" w14:paraId="4908499A" w14:textId="77777777" w:rsidTr="00516ECE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942D9" w14:textId="77777777" w:rsidR="00516ECE" w:rsidRPr="00DF129B" w:rsidRDefault="00516ECE" w:rsidP="00516ECE">
            <w:pPr>
              <w:ind w:right="-469"/>
              <w:jc w:val="both"/>
            </w:pPr>
            <w:r w:rsidRPr="00DF129B">
              <w:t>от _____________________</w:t>
            </w:r>
          </w:p>
          <w:p w14:paraId="37B66C14" w14:textId="77777777" w:rsidR="00516ECE" w:rsidRPr="00DF129B" w:rsidRDefault="00516ECE" w:rsidP="00516ECE">
            <w:pPr>
              <w:ind w:right="-469"/>
              <w:jc w:val="both"/>
            </w:pPr>
            <w:r w:rsidRPr="00DF129B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D0EA9" w14:textId="77777777" w:rsidR="00516ECE" w:rsidRPr="00DF129B" w:rsidRDefault="00516ECE" w:rsidP="00516ECE">
            <w:pPr>
              <w:ind w:left="540" w:right="-469"/>
              <w:jc w:val="both"/>
            </w:pPr>
            <w:r w:rsidRPr="00DF129B">
              <w:t xml:space="preserve">                                                        № ________</w:t>
            </w:r>
          </w:p>
        </w:tc>
      </w:tr>
    </w:tbl>
    <w:p w14:paraId="5DFC7B79" w14:textId="77777777" w:rsidR="00516ECE" w:rsidRPr="00DF129B" w:rsidRDefault="00516ECE" w:rsidP="00516ECE">
      <w:pPr>
        <w:ind w:right="5103"/>
        <w:jc w:val="both"/>
        <w:rPr>
          <w:sz w:val="28"/>
          <w:szCs w:val="28"/>
        </w:rPr>
      </w:pPr>
    </w:p>
    <w:p w14:paraId="3A19CBB1" w14:textId="77777777" w:rsidR="00516ECE" w:rsidRPr="000D2C3F" w:rsidRDefault="00516ECE" w:rsidP="00516ECE">
      <w:pPr>
        <w:ind w:right="5243"/>
        <w:jc w:val="both"/>
        <w:rPr>
          <w:sz w:val="28"/>
          <w:szCs w:val="28"/>
        </w:rPr>
      </w:pPr>
      <w:r w:rsidRPr="000D2C3F">
        <w:rPr>
          <w:sz w:val="28"/>
          <w:szCs w:val="28"/>
        </w:rPr>
        <w:t>О внесении изменений в приложение к решению Думы района от 05.10.2007 № 101 «Об отдельных вопросах организации и осуществления бюджетного процесса в Нижневартовском районе»</w:t>
      </w:r>
    </w:p>
    <w:p w14:paraId="0AA80D03" w14:textId="77777777" w:rsidR="00516ECE" w:rsidRPr="000D2C3F" w:rsidRDefault="00516ECE" w:rsidP="00516ECE">
      <w:pPr>
        <w:pStyle w:val="a3"/>
        <w:ind w:firstLine="709"/>
        <w:rPr>
          <w:b/>
          <w:sz w:val="28"/>
          <w:szCs w:val="28"/>
        </w:rPr>
      </w:pPr>
    </w:p>
    <w:p w14:paraId="6C07D90B" w14:textId="202D0797" w:rsidR="00516ECE" w:rsidRPr="000D2C3F" w:rsidRDefault="00205CAF" w:rsidP="001D7FA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1B03BB">
        <w:rPr>
          <w:bCs/>
          <w:sz w:val="28"/>
          <w:szCs w:val="28"/>
        </w:rPr>
        <w:t xml:space="preserve"> соответствии с </w:t>
      </w:r>
      <w:r w:rsidR="00381B4B" w:rsidRPr="00381B4B">
        <w:rPr>
          <w:bCs/>
          <w:sz w:val="28"/>
          <w:szCs w:val="28"/>
        </w:rPr>
        <w:t>Бюджетны</w:t>
      </w:r>
      <w:r w:rsidR="00381B4B">
        <w:rPr>
          <w:bCs/>
          <w:sz w:val="28"/>
          <w:szCs w:val="28"/>
        </w:rPr>
        <w:t>м</w:t>
      </w:r>
      <w:r w:rsidR="00381B4B" w:rsidRPr="00381B4B">
        <w:rPr>
          <w:bCs/>
          <w:sz w:val="28"/>
          <w:szCs w:val="28"/>
        </w:rPr>
        <w:t xml:space="preserve"> кодекс</w:t>
      </w:r>
      <w:r w:rsidR="00381B4B">
        <w:rPr>
          <w:bCs/>
          <w:sz w:val="28"/>
          <w:szCs w:val="28"/>
        </w:rPr>
        <w:t>ом</w:t>
      </w:r>
      <w:r w:rsidR="00381B4B" w:rsidRPr="00381B4B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, Уставом района</w:t>
      </w:r>
    </w:p>
    <w:p w14:paraId="041E7A9A" w14:textId="77777777" w:rsidR="00516ECE" w:rsidRPr="000D2C3F" w:rsidRDefault="00516ECE" w:rsidP="00516ECE">
      <w:pPr>
        <w:pStyle w:val="a3"/>
        <w:ind w:firstLine="709"/>
        <w:rPr>
          <w:sz w:val="28"/>
          <w:szCs w:val="28"/>
        </w:rPr>
      </w:pPr>
    </w:p>
    <w:p w14:paraId="20522650" w14:textId="77777777" w:rsidR="00516ECE" w:rsidRPr="000D2C3F" w:rsidRDefault="00516ECE" w:rsidP="00516ECE">
      <w:pPr>
        <w:pStyle w:val="a3"/>
        <w:ind w:firstLine="709"/>
        <w:rPr>
          <w:sz w:val="28"/>
          <w:szCs w:val="28"/>
        </w:rPr>
      </w:pPr>
      <w:r w:rsidRPr="000D2C3F">
        <w:rPr>
          <w:sz w:val="28"/>
          <w:szCs w:val="28"/>
        </w:rPr>
        <w:t xml:space="preserve">Дума района </w:t>
      </w:r>
    </w:p>
    <w:p w14:paraId="0A947FAA" w14:textId="77777777" w:rsidR="00516ECE" w:rsidRPr="000D2C3F" w:rsidRDefault="00516ECE" w:rsidP="00516ECE">
      <w:pPr>
        <w:pStyle w:val="a3"/>
        <w:ind w:firstLine="709"/>
        <w:rPr>
          <w:sz w:val="28"/>
          <w:szCs w:val="28"/>
        </w:rPr>
      </w:pPr>
    </w:p>
    <w:p w14:paraId="7DF263DC" w14:textId="77777777" w:rsidR="00516ECE" w:rsidRPr="000D2C3F" w:rsidRDefault="00516ECE" w:rsidP="00516ECE">
      <w:pPr>
        <w:pStyle w:val="a3"/>
        <w:rPr>
          <w:sz w:val="28"/>
          <w:szCs w:val="28"/>
        </w:rPr>
      </w:pPr>
      <w:r w:rsidRPr="000D2C3F">
        <w:rPr>
          <w:sz w:val="28"/>
          <w:szCs w:val="28"/>
        </w:rPr>
        <w:t>РЕШИЛА:</w:t>
      </w:r>
    </w:p>
    <w:p w14:paraId="56EDFD96" w14:textId="77777777" w:rsidR="00516ECE" w:rsidRPr="000D2C3F" w:rsidRDefault="00516ECE" w:rsidP="00516ECE">
      <w:pPr>
        <w:pStyle w:val="a3"/>
        <w:rPr>
          <w:sz w:val="28"/>
          <w:szCs w:val="28"/>
        </w:rPr>
      </w:pPr>
    </w:p>
    <w:p w14:paraId="03263757" w14:textId="620A3009" w:rsidR="00516ECE" w:rsidRPr="000D2C3F" w:rsidRDefault="00516ECE" w:rsidP="00EC06F9">
      <w:pPr>
        <w:ind w:right="-1" w:firstLine="851"/>
        <w:jc w:val="both"/>
        <w:rPr>
          <w:sz w:val="28"/>
          <w:szCs w:val="28"/>
        </w:rPr>
      </w:pPr>
      <w:r w:rsidRPr="000D2C3F">
        <w:rPr>
          <w:sz w:val="28"/>
          <w:szCs w:val="28"/>
        </w:rPr>
        <w:t>1. Внести в приложение к решению Думы района от 05.10.2007 № 101 «Об отдельных вопросах организации и осуществления бюджетного процесса в</w:t>
      </w:r>
      <w:r w:rsidR="006412C0">
        <w:rPr>
          <w:sz w:val="28"/>
          <w:szCs w:val="28"/>
        </w:rPr>
        <w:t xml:space="preserve"> </w:t>
      </w:r>
      <w:r w:rsidRPr="000D2C3F">
        <w:rPr>
          <w:sz w:val="28"/>
          <w:szCs w:val="28"/>
        </w:rPr>
        <w:t>Нижневартовском районе» следующие изменения:</w:t>
      </w:r>
    </w:p>
    <w:p w14:paraId="5E262F67" w14:textId="15E6BC19" w:rsidR="00EB1E30" w:rsidRDefault="00516ECE" w:rsidP="00381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2C3F">
        <w:rPr>
          <w:sz w:val="28"/>
          <w:szCs w:val="28"/>
        </w:rPr>
        <w:t xml:space="preserve">1.1. </w:t>
      </w:r>
      <w:r w:rsidR="00202E1E">
        <w:rPr>
          <w:sz w:val="28"/>
          <w:szCs w:val="28"/>
        </w:rPr>
        <w:t xml:space="preserve">Подпункт 2 пункта 1 раздела </w:t>
      </w:r>
      <w:r w:rsidR="00A066B2">
        <w:rPr>
          <w:sz w:val="28"/>
          <w:szCs w:val="28"/>
        </w:rPr>
        <w:t>1</w:t>
      </w:r>
      <w:r w:rsidR="00202E1E" w:rsidRPr="00202E1E">
        <w:rPr>
          <w:sz w:val="28"/>
          <w:szCs w:val="28"/>
        </w:rPr>
        <w:t xml:space="preserve"> </w:t>
      </w:r>
      <w:r w:rsidR="00202E1E">
        <w:rPr>
          <w:sz w:val="28"/>
          <w:szCs w:val="28"/>
        </w:rPr>
        <w:t>изложить в следующей редакции:</w:t>
      </w:r>
    </w:p>
    <w:p w14:paraId="22AD4DBE" w14:textId="4FCABA70" w:rsidR="00202E1E" w:rsidRDefault="00202E1E" w:rsidP="00381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202E1E">
        <w:rPr>
          <w:sz w:val="28"/>
          <w:szCs w:val="28"/>
        </w:rPr>
        <w:t xml:space="preserve">консолидированный бюджет </w:t>
      </w:r>
      <w:r>
        <w:rPr>
          <w:sz w:val="28"/>
          <w:szCs w:val="28"/>
        </w:rPr>
        <w:t xml:space="preserve">муниципального </w:t>
      </w:r>
      <w:r w:rsidRPr="00202E1E">
        <w:rPr>
          <w:sz w:val="28"/>
          <w:szCs w:val="28"/>
        </w:rPr>
        <w:t xml:space="preserve">района - бюджет </w:t>
      </w:r>
      <w:r>
        <w:rPr>
          <w:sz w:val="28"/>
          <w:szCs w:val="28"/>
        </w:rPr>
        <w:t xml:space="preserve">муниципального </w:t>
      </w:r>
      <w:r w:rsidRPr="00202E1E">
        <w:rPr>
          <w:sz w:val="28"/>
          <w:szCs w:val="28"/>
        </w:rPr>
        <w:t xml:space="preserve">района и </w:t>
      </w:r>
      <w:r>
        <w:rPr>
          <w:sz w:val="28"/>
          <w:szCs w:val="28"/>
        </w:rPr>
        <w:t xml:space="preserve">свод </w:t>
      </w:r>
      <w:r w:rsidRPr="00202E1E">
        <w:rPr>
          <w:sz w:val="28"/>
          <w:szCs w:val="28"/>
        </w:rPr>
        <w:t xml:space="preserve">бюджетов городских и сельских поселений, входящих в состав </w:t>
      </w:r>
      <w:r w:rsidR="00946349">
        <w:rPr>
          <w:sz w:val="28"/>
          <w:szCs w:val="28"/>
        </w:rPr>
        <w:t xml:space="preserve">муниципального </w:t>
      </w:r>
      <w:r w:rsidRPr="00202E1E">
        <w:rPr>
          <w:sz w:val="28"/>
          <w:szCs w:val="28"/>
        </w:rPr>
        <w:t>района</w:t>
      </w:r>
      <w:r w:rsidR="00946349">
        <w:rPr>
          <w:sz w:val="28"/>
          <w:szCs w:val="28"/>
        </w:rPr>
        <w:t xml:space="preserve"> (</w:t>
      </w:r>
      <w:r w:rsidRPr="00202E1E">
        <w:rPr>
          <w:sz w:val="28"/>
          <w:szCs w:val="28"/>
        </w:rPr>
        <w:t>без учета межбюджетных трансфертов между этими бюджетами</w:t>
      </w:r>
      <w:r w:rsidR="00946349">
        <w:rPr>
          <w:sz w:val="28"/>
          <w:szCs w:val="28"/>
        </w:rPr>
        <w:t>)</w:t>
      </w:r>
      <w:r w:rsidRPr="00202E1E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2F5F2CBC" w14:textId="2DBD0ACC" w:rsidR="00A066B2" w:rsidRDefault="00A066B2" w:rsidP="00381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 ра</w:t>
      </w:r>
      <w:r w:rsidR="003F1A06">
        <w:rPr>
          <w:sz w:val="28"/>
          <w:szCs w:val="28"/>
        </w:rPr>
        <w:t>здела 2 слова «до 31 декабря» заменить словами «по 31 декабря».</w:t>
      </w:r>
    </w:p>
    <w:p w14:paraId="4853F5AC" w14:textId="1D9480B5" w:rsidR="00386AFD" w:rsidRDefault="00386AFD" w:rsidP="00381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пятом пункта 1 раздела 3 слова «</w:t>
      </w:r>
      <w:r w:rsidRPr="00386AFD">
        <w:rPr>
          <w:sz w:val="28"/>
          <w:szCs w:val="28"/>
        </w:rPr>
        <w:t>(проекте изменений прогноза социально-экономического развития)</w:t>
      </w:r>
      <w:r>
        <w:rPr>
          <w:sz w:val="28"/>
          <w:szCs w:val="28"/>
        </w:rPr>
        <w:t>» исключить.</w:t>
      </w:r>
    </w:p>
    <w:p w14:paraId="041D6FFB" w14:textId="21E51750" w:rsidR="00536396" w:rsidRDefault="00C0481C" w:rsidP="00381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36396">
        <w:rPr>
          <w:sz w:val="28"/>
          <w:szCs w:val="28"/>
        </w:rPr>
        <w:t>В пункте 3 раздела 11:</w:t>
      </w:r>
    </w:p>
    <w:p w14:paraId="0FCECA11" w14:textId="00A1D285" w:rsidR="00536396" w:rsidRDefault="00536396" w:rsidP="00381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 В подпункте 6 слово «внутреннего» исключить.</w:t>
      </w:r>
    </w:p>
    <w:p w14:paraId="477606DB" w14:textId="6D67D3BF" w:rsidR="00280A2A" w:rsidRDefault="00536396" w:rsidP="00381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280A2A">
        <w:rPr>
          <w:sz w:val="28"/>
          <w:szCs w:val="28"/>
        </w:rPr>
        <w:t>Подпункт 10 изложить в следующей редакции:</w:t>
      </w:r>
    </w:p>
    <w:p w14:paraId="0320E096" w14:textId="2BE79558" w:rsidR="00381B4B" w:rsidRDefault="00A26BEE" w:rsidP="00381B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«10) </w:t>
      </w:r>
      <w:r w:rsidR="00381B4B">
        <w:rPr>
          <w:sz w:val="28"/>
          <w:szCs w:val="28"/>
        </w:rPr>
        <w:t xml:space="preserve">пояснительная записка, </w:t>
      </w:r>
      <w:r w:rsidRPr="00A26BEE">
        <w:rPr>
          <w:rFonts w:eastAsiaTheme="minorHAnsi"/>
          <w:sz w:val="28"/>
          <w:szCs w:val="28"/>
          <w:lang w:eastAsia="en-US"/>
        </w:rPr>
        <w:t>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ассигнований.</w:t>
      </w:r>
      <w:r w:rsidR="00381B4B">
        <w:rPr>
          <w:rFonts w:eastAsiaTheme="minorHAnsi"/>
          <w:sz w:val="28"/>
          <w:szCs w:val="28"/>
          <w:lang w:eastAsia="en-US"/>
        </w:rPr>
        <w:t>»;</w:t>
      </w:r>
    </w:p>
    <w:p w14:paraId="39D6D53F" w14:textId="03AAF7C6" w:rsidR="00DC011C" w:rsidRDefault="00DC011C" w:rsidP="00381B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3639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разделе 12 пункт</w:t>
      </w:r>
      <w:r w:rsidR="00224A83">
        <w:rPr>
          <w:rFonts w:eastAsiaTheme="minorHAnsi"/>
          <w:sz w:val="28"/>
          <w:szCs w:val="28"/>
          <w:lang w:eastAsia="en-US"/>
        </w:rPr>
        <w:t>ы 21 и</w:t>
      </w:r>
      <w:r>
        <w:rPr>
          <w:rFonts w:eastAsiaTheme="minorHAnsi"/>
          <w:sz w:val="28"/>
          <w:szCs w:val="28"/>
          <w:lang w:eastAsia="en-US"/>
        </w:rPr>
        <w:t xml:space="preserve"> 25 </w:t>
      </w:r>
      <w:r w:rsidR="005D3C93">
        <w:rPr>
          <w:rFonts w:eastAsiaTheme="minorHAnsi"/>
          <w:sz w:val="28"/>
          <w:szCs w:val="28"/>
          <w:lang w:eastAsia="en-US"/>
        </w:rPr>
        <w:t>признать утратившим</w:t>
      </w:r>
      <w:r w:rsidR="00224A83">
        <w:rPr>
          <w:rFonts w:eastAsiaTheme="minorHAnsi"/>
          <w:sz w:val="28"/>
          <w:szCs w:val="28"/>
          <w:lang w:eastAsia="en-US"/>
        </w:rPr>
        <w:t>и</w:t>
      </w:r>
      <w:r w:rsidR="005D3C93">
        <w:rPr>
          <w:rFonts w:eastAsiaTheme="minorHAnsi"/>
          <w:sz w:val="28"/>
          <w:szCs w:val="28"/>
          <w:lang w:eastAsia="en-US"/>
        </w:rPr>
        <w:t xml:space="preserve"> силу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1C8FD04" w14:textId="1675CC79" w:rsidR="00CD1E99" w:rsidRPr="00CD1E99" w:rsidRDefault="00CD1E99" w:rsidP="00A50C6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1E99">
        <w:rPr>
          <w:rFonts w:ascii="Times New Roman" w:hAnsi="Times New Roman" w:cs="Times New Roman"/>
          <w:sz w:val="28"/>
          <w:szCs w:val="28"/>
        </w:rPr>
        <w:t>. Решение опубликовать (обнародовать) на официальном веб-сайте администрации Нижневартовского района(</w:t>
      </w:r>
      <w:hyperlink r:id="rId4" w:history="1">
        <w:r w:rsidRPr="00CD1E99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Pr="00CD1E99">
        <w:rPr>
          <w:rFonts w:ascii="Times New Roman" w:hAnsi="Times New Roman" w:cs="Times New Roman"/>
          <w:sz w:val="28"/>
          <w:szCs w:val="28"/>
        </w:rPr>
        <w:t>) и в приложении «Официальный бюллетень» к газете «Новости Приобья».</w:t>
      </w:r>
    </w:p>
    <w:p w14:paraId="069F52B5" w14:textId="77777777" w:rsidR="00BF2557" w:rsidRPr="0095565A" w:rsidRDefault="00BF2557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117E6B" w14:textId="7C08B356" w:rsidR="00F62EFD" w:rsidRPr="0095565A" w:rsidRDefault="00CD1E99" w:rsidP="001D3D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2A"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после его официального опубликования (обнародования)</w:t>
      </w:r>
      <w:r w:rsidR="00F62EFD" w:rsidRPr="0068662A">
        <w:rPr>
          <w:rFonts w:ascii="Times New Roman" w:hAnsi="Times New Roman" w:cs="Times New Roman"/>
          <w:sz w:val="28"/>
          <w:szCs w:val="28"/>
        </w:rPr>
        <w:t>.</w:t>
      </w:r>
    </w:p>
    <w:p w14:paraId="670D871C" w14:textId="1B4804DC" w:rsidR="00CD1E99" w:rsidRPr="00CD1E99" w:rsidRDefault="00CD1E99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565A"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</w:t>
      </w:r>
      <w:r w:rsidRPr="00CD1E99">
        <w:rPr>
          <w:rFonts w:ascii="Times New Roman" w:hAnsi="Times New Roman" w:cs="Times New Roman"/>
          <w:sz w:val="28"/>
          <w:szCs w:val="28"/>
        </w:rPr>
        <w:t xml:space="preserve"> вопросам Думы района (</w:t>
      </w:r>
      <w:r w:rsidR="00381B4B" w:rsidRPr="00381B4B">
        <w:rPr>
          <w:rFonts w:ascii="Times New Roman" w:hAnsi="Times New Roman" w:cs="Times New Roman"/>
          <w:sz w:val="28"/>
          <w:szCs w:val="28"/>
        </w:rPr>
        <w:t>И.В. Заводская</w:t>
      </w:r>
      <w:r w:rsidRPr="00CD1E99">
        <w:rPr>
          <w:rFonts w:ascii="Times New Roman" w:hAnsi="Times New Roman" w:cs="Times New Roman"/>
          <w:sz w:val="28"/>
          <w:szCs w:val="28"/>
        </w:rPr>
        <w:t>).</w:t>
      </w:r>
    </w:p>
    <w:p w14:paraId="1984066B" w14:textId="77777777" w:rsidR="00BF2557" w:rsidRDefault="00BF2557" w:rsidP="00CD1E99">
      <w:pPr>
        <w:pStyle w:val="a3"/>
        <w:tabs>
          <w:tab w:val="num" w:pos="1146"/>
        </w:tabs>
        <w:rPr>
          <w:sz w:val="28"/>
        </w:rPr>
      </w:pPr>
    </w:p>
    <w:p w14:paraId="78F6E7CC" w14:textId="77777777" w:rsidR="00BF2557" w:rsidRDefault="00BF2557" w:rsidP="00CD1E99">
      <w:pPr>
        <w:pStyle w:val="a3"/>
        <w:tabs>
          <w:tab w:val="num" w:pos="1146"/>
        </w:tabs>
        <w:rPr>
          <w:sz w:val="28"/>
        </w:rPr>
      </w:pPr>
    </w:p>
    <w:p w14:paraId="33276E67" w14:textId="77777777" w:rsidR="00CD1E99" w:rsidRDefault="00CD1E99" w:rsidP="00CD1E99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Председатель Думы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Глава района</w:t>
      </w:r>
    </w:p>
    <w:p w14:paraId="0AC33179" w14:textId="2549FD5D" w:rsidR="00516ECE" w:rsidRPr="000D2C3F" w:rsidRDefault="00CD1E99" w:rsidP="001B03BB">
      <w:pPr>
        <w:pStyle w:val="a3"/>
        <w:tabs>
          <w:tab w:val="num" w:pos="1146"/>
        </w:tabs>
        <w:rPr>
          <w:sz w:val="28"/>
          <w:szCs w:val="28"/>
        </w:rPr>
      </w:pPr>
      <w:r>
        <w:rPr>
          <w:sz w:val="28"/>
        </w:rPr>
        <w:t>______________</w:t>
      </w:r>
      <w:r w:rsidR="00381B4B" w:rsidRPr="00381B4B">
        <w:rPr>
          <w:sz w:val="28"/>
          <w:szCs w:val="28"/>
        </w:rPr>
        <w:t xml:space="preserve"> </w:t>
      </w:r>
      <w:r w:rsidR="00381B4B" w:rsidRPr="00CD1E99">
        <w:rPr>
          <w:sz w:val="28"/>
          <w:szCs w:val="28"/>
        </w:rPr>
        <w:t>Е.Г. Поль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____________Б.А. Саломатин</w:t>
      </w:r>
    </w:p>
    <w:sectPr w:rsidR="00516ECE" w:rsidRPr="000D2C3F" w:rsidSect="00AE65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54"/>
    <w:rsid w:val="00022CA3"/>
    <w:rsid w:val="0002393C"/>
    <w:rsid w:val="0002786B"/>
    <w:rsid w:val="000708E2"/>
    <w:rsid w:val="00080D4D"/>
    <w:rsid w:val="00083591"/>
    <w:rsid w:val="000D2C3F"/>
    <w:rsid w:val="00114DE9"/>
    <w:rsid w:val="0012046A"/>
    <w:rsid w:val="00120F2D"/>
    <w:rsid w:val="001706D9"/>
    <w:rsid w:val="001B03BB"/>
    <w:rsid w:val="001D3D9F"/>
    <w:rsid w:val="001D7FA6"/>
    <w:rsid w:val="001E16CF"/>
    <w:rsid w:val="00202E1E"/>
    <w:rsid w:val="00205CAF"/>
    <w:rsid w:val="00224A83"/>
    <w:rsid w:val="00280A2A"/>
    <w:rsid w:val="00294FD6"/>
    <w:rsid w:val="003331E6"/>
    <w:rsid w:val="00351EB5"/>
    <w:rsid w:val="00370D70"/>
    <w:rsid w:val="00381B4B"/>
    <w:rsid w:val="00386AFD"/>
    <w:rsid w:val="00392F95"/>
    <w:rsid w:val="003D0BB6"/>
    <w:rsid w:val="003F1A06"/>
    <w:rsid w:val="00421294"/>
    <w:rsid w:val="00422854"/>
    <w:rsid w:val="004242BF"/>
    <w:rsid w:val="0047392A"/>
    <w:rsid w:val="004856DE"/>
    <w:rsid w:val="004B6098"/>
    <w:rsid w:val="00516ECE"/>
    <w:rsid w:val="00536396"/>
    <w:rsid w:val="00541EF3"/>
    <w:rsid w:val="005C5839"/>
    <w:rsid w:val="005D3C93"/>
    <w:rsid w:val="005F3B26"/>
    <w:rsid w:val="00606A93"/>
    <w:rsid w:val="006412C0"/>
    <w:rsid w:val="00643B7D"/>
    <w:rsid w:val="00676B43"/>
    <w:rsid w:val="0068662A"/>
    <w:rsid w:val="007B39F8"/>
    <w:rsid w:val="007F70D9"/>
    <w:rsid w:val="008111C2"/>
    <w:rsid w:val="0085611C"/>
    <w:rsid w:val="00857398"/>
    <w:rsid w:val="008619F1"/>
    <w:rsid w:val="00892A1C"/>
    <w:rsid w:val="008F4C0B"/>
    <w:rsid w:val="00946349"/>
    <w:rsid w:val="0095565A"/>
    <w:rsid w:val="00962FC1"/>
    <w:rsid w:val="009E1E5E"/>
    <w:rsid w:val="009F0402"/>
    <w:rsid w:val="00A066B2"/>
    <w:rsid w:val="00A14CE0"/>
    <w:rsid w:val="00A26BEE"/>
    <w:rsid w:val="00A50C65"/>
    <w:rsid w:val="00AD3B3F"/>
    <w:rsid w:val="00AE6570"/>
    <w:rsid w:val="00AF2075"/>
    <w:rsid w:val="00B202D0"/>
    <w:rsid w:val="00B81FEE"/>
    <w:rsid w:val="00BE385C"/>
    <w:rsid w:val="00BF2557"/>
    <w:rsid w:val="00C0481C"/>
    <w:rsid w:val="00CB42A1"/>
    <w:rsid w:val="00CD1E99"/>
    <w:rsid w:val="00CD78E9"/>
    <w:rsid w:val="00D31EA3"/>
    <w:rsid w:val="00DC011C"/>
    <w:rsid w:val="00E00AAC"/>
    <w:rsid w:val="00E10930"/>
    <w:rsid w:val="00E3280B"/>
    <w:rsid w:val="00E50A2B"/>
    <w:rsid w:val="00E83A6D"/>
    <w:rsid w:val="00E936BC"/>
    <w:rsid w:val="00EB0097"/>
    <w:rsid w:val="00EB1E30"/>
    <w:rsid w:val="00EC06F9"/>
    <w:rsid w:val="00ED7B5A"/>
    <w:rsid w:val="00F42D40"/>
    <w:rsid w:val="00F62EFD"/>
    <w:rsid w:val="00F82F2D"/>
    <w:rsid w:val="00F933B0"/>
    <w:rsid w:val="00FA5ED8"/>
    <w:rsid w:val="00FE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D5D0"/>
  <w15:docId w15:val="{D54F98F6-234B-443B-A850-852684C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16ECE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E3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6E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16E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16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39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A5ED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Ефремова Владлена Михайловна</cp:lastModifiedBy>
  <cp:revision>49</cp:revision>
  <cp:lastPrinted>2024-01-30T09:23:00Z</cp:lastPrinted>
  <dcterms:created xsi:type="dcterms:W3CDTF">2018-05-11T05:21:00Z</dcterms:created>
  <dcterms:modified xsi:type="dcterms:W3CDTF">2024-02-19T10:02:00Z</dcterms:modified>
</cp:coreProperties>
</file>